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C7" w:rsidRPr="003014D0" w:rsidRDefault="00A54AB5" w:rsidP="00944751">
      <w:pPr>
        <w:widowControl w:val="0"/>
        <w:autoSpaceDE w:val="0"/>
        <w:autoSpaceDN w:val="0"/>
        <w:adjustRightInd w:val="0"/>
        <w:spacing w:line="67" w:lineRule="exact"/>
        <w:ind w:left="3744"/>
        <w:jc w:val="center"/>
        <w:rPr>
          <w:rFonts w:ascii="Arial" w:hAnsi="Arial" w:cs="Arial"/>
          <w:sz w:val="6"/>
          <w:szCs w:val="6"/>
        </w:rPr>
      </w:pPr>
      <w:r w:rsidRPr="00A54A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0;width:2in;height:2in;z-index:251666432;mso-wrap-style:none" strokecolor="white [3212]">
            <v:textbox style="mso-fit-shape-to-text:t">
              <w:txbxContent>
                <w:p w:rsidR="00D15EA8" w:rsidRPr="00E3072F" w:rsidRDefault="00D15EA8" w:rsidP="00E3072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noProof/>
                    </w:rPr>
                  </w:pPr>
                  <w:r w:rsidRPr="00944751">
                    <w:rPr>
                      <w:noProof/>
                    </w:rPr>
                    <w:drawing>
                      <wp:inline distT="0" distB="0" distL="0" distR="0">
                        <wp:extent cx="5589270" cy="1980947"/>
                        <wp:effectExtent l="19050" t="0" r="0" b="0"/>
                        <wp:docPr id="3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85828" cy="19797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9E08C7" w:rsidRDefault="00A54AB5" w:rsidP="00944751">
      <w:pPr>
        <w:pStyle w:val="Heading1"/>
        <w:jc w:val="center"/>
        <w:rPr>
          <w:rFonts w:ascii="Arial" w:hAnsi="Arial" w:cs="Arial"/>
          <w:szCs w:val="24"/>
        </w:rPr>
      </w:pPr>
      <w:r w:rsidRPr="00A54AB5">
        <w:rPr>
          <w:rFonts w:ascii="Arial" w:hAnsi="Arial" w:cs="Arial"/>
          <w:b/>
          <w:noProof/>
          <w:sz w:val="96"/>
          <w:szCs w:val="96"/>
        </w:rPr>
        <w:pict>
          <v:shape id="_x0000_s1040" type="#_x0000_t202" style="position:absolute;left:0;text-align:left;margin-left:355.6pt;margin-top:1.1pt;width:186.35pt;height:72.35pt;z-index:25167360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B20AE" w:rsidRP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 w:rsidRPr="00BB20AE">
                    <w:rPr>
                      <w:sz w:val="28"/>
                      <w:szCs w:val="28"/>
                    </w:rPr>
                    <w:t>SPONSORS:</w:t>
                  </w:r>
                </w:p>
                <w:p w:rsid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Peg Leg Pro-Shop</w:t>
                  </w:r>
                </w:p>
                <w:p w:rsid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Rankin Welding</w:t>
                  </w:r>
                </w:p>
                <w:p w:rsid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Affordable Graphics</w:t>
                  </w:r>
                </w:p>
                <w:p w:rsidR="00214F2A" w:rsidRPr="00BB20AE" w:rsidRDefault="008F1718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Moose Tree Service</w:t>
                  </w:r>
                  <w:r w:rsidR="00214F2A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Pr="00A54AB5">
        <w:rPr>
          <w:rFonts w:ascii="Arial" w:hAnsi="Arial" w:cs="Aharoni"/>
          <w:noProof/>
          <w:color w:val="202124"/>
          <w:sz w:val="44"/>
          <w:szCs w:val="44"/>
          <w:shd w:val="clear" w:color="auto" w:fill="FFFFFF"/>
          <w:lang w:eastAsia="zh-TW"/>
        </w:rPr>
        <w:pict>
          <v:shape id="_x0000_s1039" type="#_x0000_t202" style="position:absolute;left:0;text-align:left;margin-left:-67.4pt;margin-top:4.3pt;width:186.35pt;height:76.95pt;z-index:25167257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BB20AE" w:rsidRP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 w:rsidRPr="00BB20AE">
                    <w:rPr>
                      <w:sz w:val="28"/>
                      <w:szCs w:val="28"/>
                    </w:rPr>
                    <w:t>SPONSORS:</w:t>
                  </w:r>
                </w:p>
                <w:p w:rsidR="00BB20AE" w:rsidRP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 w:rsidRPr="00BB20AE">
                    <w:rPr>
                      <w:sz w:val="28"/>
                      <w:szCs w:val="28"/>
                    </w:rPr>
                    <w:t>Butler Area USBC</w:t>
                  </w:r>
                </w:p>
                <w:p w:rsidR="00BB20AE" w:rsidRPr="00BB20AE" w:rsidRDefault="00BB20AE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 w:rsidRPr="00BB20AE">
                    <w:rPr>
                      <w:sz w:val="28"/>
                      <w:szCs w:val="28"/>
                    </w:rPr>
                    <w:t>Vic-Nor Farms</w:t>
                  </w:r>
                </w:p>
                <w:p w:rsidR="00BB20AE" w:rsidRDefault="004D2C4D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Industry</w:t>
                  </w:r>
                  <w:r w:rsidR="00BB20AE">
                    <w:rPr>
                      <w:sz w:val="28"/>
                      <w:szCs w:val="28"/>
                    </w:rPr>
                    <w:t xml:space="preserve"> Terminal &amp; Salvage</w:t>
                  </w:r>
                </w:p>
                <w:p w:rsidR="00214F2A" w:rsidRPr="00BB20AE" w:rsidRDefault="00214F2A" w:rsidP="00BB20A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Lorenz Motors</w:t>
                  </w:r>
                </w:p>
              </w:txbxContent>
            </v:textbox>
          </v:shape>
        </w:pict>
      </w:r>
    </w:p>
    <w:p w:rsidR="000D65E4" w:rsidRDefault="00EB6F26" w:rsidP="00944751">
      <w:pPr>
        <w:pStyle w:val="Heading1"/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2025-2026</w:t>
      </w:r>
    </w:p>
    <w:p w:rsidR="007E7E81" w:rsidRPr="007E7E81" w:rsidRDefault="00A54AB5" w:rsidP="00944751">
      <w:pPr>
        <w:jc w:val="center"/>
      </w:pPr>
      <w:r w:rsidRPr="00A54AB5">
        <w:rPr>
          <w:rFonts w:ascii="Arial" w:hAnsi="Arial" w:cs="Arial"/>
          <w:b/>
          <w:noProof/>
          <w:color w:val="1F497D" w:themeColor="text2"/>
          <w:sz w:val="96"/>
          <w:szCs w:val="96"/>
          <w:lang w:eastAsia="zh-TW"/>
        </w:rPr>
        <w:pict>
          <v:shape id="_x0000_s1029" type="#_x0000_t202" style="position:absolute;left:0;text-align:left;margin-left:679.2pt;margin-top:337.25pt;width:105.3pt;height:149.4pt;z-index:251662336;mso-position-horizontal-relative:page;mso-position-vertical-relative:page;mso-width-relative:margin;v-text-anchor:middle" o:allowincell="f" filled="f" strokecolor="white [3212]" strokeweight="6pt">
            <v:stroke linestyle="thickThin"/>
            <v:textbox style="mso-next-textbox:#_x0000_s1029" inset="10.8pt,7.2pt,10.8pt,7.2pt">
              <w:txbxContent>
                <w:p w:rsidR="002E7DDF" w:rsidRDefault="002E7DD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OPEN </w:t>
                  </w:r>
                </w:p>
                <w:p w:rsidR="002E7DDF" w:rsidRDefault="002E7DD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&amp;</w:t>
                  </w:r>
                  <w:r w:rsidR="00A54AB5" w:rsidRPr="00A54AB5"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5" type="#_x0000_t172" style="width:39.4pt;height:129.8pt" fillcolor="black">
                        <v:shadow color="#868686"/>
                        <v:textpath style="font-family:&quot;Arial Black&quot;;font-size:14pt;font-weight:bold;v-text-kern:t" trim="t" fitpath="t" string="$25 &#10;Entry&#10;Fee"/>
                      </v:shape>
                    </w:pict>
                  </w:r>
                </w:p>
                <w:p w:rsidR="002E7DDF" w:rsidRDefault="002E7DDF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>WOMEN ONLY DIVISIONS</w:t>
                  </w:r>
                </w:p>
              </w:txbxContent>
            </v:textbox>
            <w10:wrap type="square" anchorx="page" anchory="page"/>
          </v:shape>
        </w:pict>
      </w:r>
    </w:p>
    <w:p w:rsidR="005D0E80" w:rsidRDefault="005D0E80" w:rsidP="00D10035">
      <w:pPr>
        <w:pStyle w:val="Heading2"/>
        <w:rPr>
          <w:rFonts w:ascii="Arial" w:hAnsi="Arial" w:cs="Arial"/>
          <w:b/>
          <w:color w:val="1F497D" w:themeColor="text2"/>
          <w:sz w:val="96"/>
          <w:szCs w:val="96"/>
        </w:rPr>
      </w:pPr>
      <w:proofErr w:type="spellStart"/>
      <w:r>
        <w:rPr>
          <w:rFonts w:ascii="Arial" w:hAnsi="Arial" w:cs="Arial"/>
          <w:b/>
          <w:color w:val="1F497D" w:themeColor="text2"/>
          <w:sz w:val="96"/>
          <w:szCs w:val="96"/>
        </w:rPr>
        <w:t>Womens</w:t>
      </w:r>
      <w:proofErr w:type="spellEnd"/>
      <w:r>
        <w:rPr>
          <w:rFonts w:ascii="Arial" w:hAnsi="Arial" w:cs="Arial"/>
          <w:b/>
          <w:color w:val="1F497D" w:themeColor="text2"/>
          <w:sz w:val="96"/>
          <w:szCs w:val="96"/>
        </w:rPr>
        <w:t xml:space="preserve"> Only </w:t>
      </w:r>
    </w:p>
    <w:p w:rsidR="00D10035" w:rsidRDefault="00376AD5" w:rsidP="00D10035">
      <w:pPr>
        <w:pStyle w:val="Heading2"/>
        <w:rPr>
          <w:rFonts w:ascii="Arial" w:hAnsi="Arial" w:cs="Arial"/>
          <w:b/>
          <w:color w:val="1F497D" w:themeColor="text2"/>
          <w:sz w:val="96"/>
          <w:szCs w:val="96"/>
        </w:rPr>
      </w:pPr>
      <w:r>
        <w:rPr>
          <w:rFonts w:ascii="Arial" w:hAnsi="Arial" w:cs="Arial"/>
          <w:b/>
          <w:color w:val="1F497D" w:themeColor="text2"/>
          <w:sz w:val="96"/>
          <w:szCs w:val="96"/>
        </w:rPr>
        <w:t xml:space="preserve">DOUBLES </w:t>
      </w:r>
      <w:r w:rsidR="009E08C7" w:rsidRPr="007E7E81">
        <w:rPr>
          <w:rFonts w:ascii="Arial" w:hAnsi="Arial" w:cs="Arial"/>
          <w:b/>
          <w:color w:val="1F497D" w:themeColor="text2"/>
          <w:sz w:val="96"/>
          <w:szCs w:val="96"/>
        </w:rPr>
        <w:t>TOURNAMENT</w:t>
      </w:r>
    </w:p>
    <w:p w:rsidR="008E1A75" w:rsidRDefault="00A54AB5" w:rsidP="00D10035">
      <w:pPr>
        <w:pStyle w:val="Heading2"/>
        <w:jc w:val="left"/>
        <w:rPr>
          <w:sz w:val="52"/>
          <w:szCs w:val="52"/>
        </w:rPr>
      </w:pPr>
      <w:r>
        <w:rPr>
          <w:noProof/>
          <w:sz w:val="52"/>
          <w:szCs w:val="52"/>
          <w:lang w:eastAsia="zh-TW"/>
        </w:rPr>
        <w:pict>
          <v:shape id="_x0000_s1036" type="#_x0000_t202" style="position:absolute;margin-left:255.25pt;margin-top:14.8pt;width:185.45pt;height:90.75pt;z-index:251670528;mso-width-percent:400;mso-height-percent:200;mso-width-percent:400;mso-height-percent:200;mso-width-relative:margin;mso-height-relative:margin" strokecolor="white [3212]">
            <v:textbox style="mso-next-textbox:#_x0000_s1036;mso-fit-shape-to-text:t">
              <w:txbxContent>
                <w:p w:rsidR="00D10035" w:rsidRDefault="00EB6F26" w:rsidP="00D10035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9</w:t>
                  </w:r>
                  <w:r w:rsidR="00214F2A">
                    <w:rPr>
                      <w:sz w:val="48"/>
                      <w:szCs w:val="48"/>
                    </w:rPr>
                    <w:t xml:space="preserve">:00 am </w:t>
                  </w:r>
                </w:p>
                <w:p w:rsidR="00214F2A" w:rsidRDefault="00EB6F26" w:rsidP="00D10035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&amp;</w:t>
                  </w:r>
                  <w:r w:rsidR="00214F2A">
                    <w:rPr>
                      <w:sz w:val="48"/>
                      <w:szCs w:val="48"/>
                    </w:rPr>
                    <w:t xml:space="preserve"> </w:t>
                  </w:r>
                </w:p>
                <w:p w:rsidR="00214F2A" w:rsidRPr="00D10035" w:rsidRDefault="00EB6F26" w:rsidP="00D10035">
                  <w:pPr>
                    <w:jc w:val="center"/>
                    <w:rPr>
                      <w:sz w:val="48"/>
                      <w:szCs w:val="48"/>
                    </w:rPr>
                  </w:pPr>
                  <w:r>
                    <w:rPr>
                      <w:sz w:val="48"/>
                      <w:szCs w:val="48"/>
                    </w:rPr>
                    <w:t>1:0</w:t>
                  </w:r>
                  <w:r w:rsidR="00214F2A">
                    <w:rPr>
                      <w:sz w:val="48"/>
                      <w:szCs w:val="48"/>
                    </w:rPr>
                    <w:t>0 pm</w:t>
                  </w:r>
                </w:p>
              </w:txbxContent>
            </v:textbox>
          </v:shape>
        </w:pict>
      </w:r>
    </w:p>
    <w:p w:rsidR="00BB20AE" w:rsidRDefault="00D079CD" w:rsidP="008E1A75">
      <w:pPr>
        <w:pStyle w:val="Heading2"/>
        <w:jc w:val="left"/>
        <w:rPr>
          <w:sz w:val="52"/>
          <w:szCs w:val="52"/>
        </w:rPr>
      </w:pPr>
      <w:r>
        <w:rPr>
          <w:sz w:val="52"/>
          <w:szCs w:val="52"/>
        </w:rPr>
        <w:t xml:space="preserve"> </w:t>
      </w:r>
      <w:r w:rsidR="00EB6F26">
        <w:rPr>
          <w:sz w:val="52"/>
          <w:szCs w:val="52"/>
        </w:rPr>
        <w:t>Sunday March 8</w:t>
      </w:r>
      <w:r w:rsidR="00BB20AE">
        <w:rPr>
          <w:sz w:val="52"/>
          <w:szCs w:val="52"/>
        </w:rPr>
        <w:t>th</w:t>
      </w:r>
    </w:p>
    <w:p w:rsidR="008E1A75" w:rsidRPr="008E1A75" w:rsidRDefault="008E1A75" w:rsidP="008E1A75"/>
    <w:p w:rsidR="007E7E81" w:rsidRPr="005D0E80" w:rsidRDefault="00EB6F26" w:rsidP="008E1A75">
      <w:pPr>
        <w:tabs>
          <w:tab w:val="left" w:pos="9990"/>
        </w:tabs>
        <w:ind w:left="-720" w:right="-720"/>
        <w:jc w:val="both"/>
        <w:rPr>
          <w:sz w:val="52"/>
          <w:szCs w:val="52"/>
        </w:rPr>
      </w:pPr>
      <w:r>
        <w:rPr>
          <w:sz w:val="52"/>
          <w:szCs w:val="52"/>
        </w:rPr>
        <w:t xml:space="preserve">       Sunday March 15</w:t>
      </w:r>
      <w:r w:rsidR="00214F2A">
        <w:rPr>
          <w:sz w:val="52"/>
          <w:szCs w:val="52"/>
        </w:rPr>
        <w:t>th</w:t>
      </w:r>
    </w:p>
    <w:p w:rsidR="001C2CD7" w:rsidRPr="007E7E81" w:rsidRDefault="008F1718" w:rsidP="00944751">
      <w:pPr>
        <w:tabs>
          <w:tab w:val="left" w:pos="9990"/>
        </w:tabs>
        <w:ind w:left="-720" w:right="-720"/>
        <w:jc w:val="center"/>
        <w:rPr>
          <w:rFonts w:ascii="Arial" w:hAnsi="Arial" w:cs="Arial"/>
          <w:b/>
          <w:color w:val="FF0000"/>
          <w:sz w:val="96"/>
          <w:szCs w:val="96"/>
        </w:rPr>
      </w:pPr>
      <w:bookmarkStart w:id="0" w:name="_GoBack"/>
      <w:bookmarkEnd w:id="0"/>
      <w:r w:rsidRPr="00A54AB5">
        <w:rPr>
          <w:rFonts w:ascii="Arial" w:hAnsi="Arial" w:cs="Aharoni"/>
          <w:b/>
          <w:noProof/>
          <w:color w:val="202124"/>
          <w:sz w:val="44"/>
          <w:szCs w:val="44"/>
          <w:u w:val="single"/>
          <w:shd w:val="clear" w:color="auto" w:fill="FFFFFF"/>
          <w:lang w:eastAsia="zh-TW"/>
        </w:rPr>
        <w:pict>
          <v:shape id="_x0000_s1043" type="#_x0000_t202" style="position:absolute;left:0;text-align:left;margin-left:442.05pt;margin-top:38.75pt;width:87.95pt;height:72.45pt;z-index:251675648;mso-width-relative:margin;mso-height-relative:margin" fillcolor="white [3212]" strokecolor="white [3212]">
            <v:textbox>
              <w:txbxContent>
                <w:p w:rsidR="00EB6F26" w:rsidRPr="00EB6F26" w:rsidRDefault="00EB6F26" w:rsidP="00EB6F26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B6F26">
                    <w:rPr>
                      <w:b/>
                      <w:sz w:val="24"/>
                      <w:szCs w:val="24"/>
                    </w:rPr>
                    <w:t>Bowling Alley</w:t>
                  </w:r>
                </w:p>
                <w:p w:rsidR="00EB6F26" w:rsidRPr="00EB6F26" w:rsidRDefault="00EB6F26" w:rsidP="00EB6F26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B6F26">
                    <w:rPr>
                      <w:b/>
                      <w:sz w:val="24"/>
                      <w:szCs w:val="24"/>
                    </w:rPr>
                    <w:t>is</w:t>
                  </w:r>
                </w:p>
                <w:p w:rsidR="00EB6F26" w:rsidRPr="00EB6F26" w:rsidRDefault="00EB6F26" w:rsidP="00EB6F26">
                  <w:pPr>
                    <w:spacing w:line="276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B6F26">
                    <w:rPr>
                      <w:b/>
                      <w:sz w:val="24"/>
                      <w:szCs w:val="24"/>
                    </w:rPr>
                    <w:t>B.Y.O.B</w:t>
                  </w:r>
                </w:p>
              </w:txbxContent>
            </v:textbox>
          </v:shape>
        </w:pict>
      </w:r>
      <w:r w:rsidR="00A54AB5" w:rsidRPr="00A54AB5">
        <w:rPr>
          <w:rFonts w:ascii="Arial" w:hAnsi="Arial" w:cs="Arial"/>
          <w:b/>
          <w:noProof/>
          <w:sz w:val="56"/>
          <w:szCs w:val="56"/>
          <w:lang w:eastAsia="zh-TW"/>
        </w:rPr>
        <w:pict>
          <v:shape id="_x0000_s1033" type="#_x0000_t202" style="position:absolute;left:0;text-align:left;margin-left:-47.25pt;margin-top:52.65pt;width:71.85pt;height:75.2pt;z-index:251668480;mso-width-relative:margin;mso-height-relative:margin" strokecolor="white [3212]">
            <v:textbox style="mso-next-textbox:#_x0000_s1033">
              <w:txbxContent>
                <w:p w:rsidR="00D15EA8" w:rsidRPr="00D15EA8" w:rsidRDefault="005D0E80" w:rsidP="00D15EA8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$6</w:t>
                  </w:r>
                  <w:r w:rsidR="00C52DBE">
                    <w:rPr>
                      <w:sz w:val="32"/>
                      <w:szCs w:val="32"/>
                    </w:rPr>
                    <w:t>0</w:t>
                  </w:r>
                </w:p>
                <w:p w:rsidR="00D15EA8" w:rsidRPr="00D15EA8" w:rsidRDefault="00D15EA8" w:rsidP="00D15EA8">
                  <w:pPr>
                    <w:jc w:val="center"/>
                    <w:rPr>
                      <w:sz w:val="32"/>
                      <w:szCs w:val="32"/>
                    </w:rPr>
                  </w:pPr>
                  <w:r w:rsidRPr="00D15EA8">
                    <w:rPr>
                      <w:sz w:val="32"/>
                      <w:szCs w:val="32"/>
                    </w:rPr>
                    <w:t>Entry</w:t>
                  </w:r>
                </w:p>
                <w:p w:rsidR="00D15EA8" w:rsidRPr="00C52DBE" w:rsidRDefault="00D15EA8" w:rsidP="00D15EA8">
                  <w:pPr>
                    <w:jc w:val="center"/>
                    <w:rPr>
                      <w:sz w:val="32"/>
                      <w:szCs w:val="32"/>
                    </w:rPr>
                  </w:pPr>
                  <w:r w:rsidRPr="00D15EA8">
                    <w:rPr>
                      <w:sz w:val="32"/>
                      <w:szCs w:val="32"/>
                    </w:rPr>
                    <w:t>Fee</w:t>
                  </w:r>
                </w:p>
              </w:txbxContent>
            </v:textbox>
          </v:shape>
        </w:pict>
      </w:r>
      <w:r w:rsidR="00EB6F26">
        <w:rPr>
          <w:rFonts w:ascii="Arial" w:hAnsi="Arial" w:cs="Arial"/>
          <w:b/>
          <w:color w:val="FF0000"/>
          <w:sz w:val="96"/>
          <w:szCs w:val="96"/>
        </w:rPr>
        <w:t>Bowl-o-</w:t>
      </w:r>
      <w:proofErr w:type="spellStart"/>
      <w:r w:rsidR="00EB6F26">
        <w:rPr>
          <w:rFonts w:ascii="Arial" w:hAnsi="Arial" w:cs="Arial"/>
          <w:b/>
          <w:color w:val="FF0000"/>
          <w:sz w:val="96"/>
          <w:szCs w:val="96"/>
        </w:rPr>
        <w:t>Drome</w:t>
      </w:r>
      <w:proofErr w:type="spellEnd"/>
      <w:r w:rsidR="00C52DBE">
        <w:rPr>
          <w:rFonts w:ascii="Arial" w:hAnsi="Arial" w:cs="Arial"/>
          <w:b/>
          <w:color w:val="FF0000"/>
          <w:sz w:val="96"/>
          <w:szCs w:val="96"/>
        </w:rPr>
        <w:t xml:space="preserve"> </w:t>
      </w:r>
    </w:p>
    <w:p w:rsidR="008E1A75" w:rsidRDefault="00EB6F26" w:rsidP="00944751">
      <w:pPr>
        <w:tabs>
          <w:tab w:val="left" w:pos="9990"/>
        </w:tabs>
        <w:ind w:left="-720" w:right="-720"/>
        <w:jc w:val="center"/>
        <w:rPr>
          <w:rFonts w:ascii="Arial" w:hAnsi="Arial" w:cs="Aharoni"/>
          <w:color w:val="202124"/>
          <w:sz w:val="44"/>
          <w:szCs w:val="44"/>
          <w:shd w:val="clear" w:color="auto" w:fill="FFFFFF"/>
        </w:rPr>
      </w:pPr>
      <w:r w:rsidRPr="00EB6F26">
        <w:rPr>
          <w:rFonts w:ascii="Arial" w:hAnsi="Arial" w:cs="Aharoni"/>
          <w:color w:val="202124"/>
          <w:sz w:val="44"/>
          <w:szCs w:val="44"/>
          <w:shd w:val="clear" w:color="auto" w:fill="FFFFFF"/>
        </w:rPr>
        <w:t>540 E Main St Ext, Grove City, PA 16127</w:t>
      </w:r>
    </w:p>
    <w:p w:rsidR="00C52DBE" w:rsidRDefault="00C52DBE" w:rsidP="00944751">
      <w:pPr>
        <w:tabs>
          <w:tab w:val="left" w:pos="9990"/>
        </w:tabs>
        <w:ind w:left="-720" w:right="-720"/>
        <w:jc w:val="center"/>
        <w:rPr>
          <w:rFonts w:ascii="Arial" w:hAnsi="Arial" w:cs="Aharoni"/>
          <w:color w:val="202124"/>
          <w:sz w:val="44"/>
          <w:szCs w:val="44"/>
          <w:shd w:val="clear" w:color="auto" w:fill="FFFFFF"/>
        </w:rPr>
      </w:pPr>
      <w:r>
        <w:rPr>
          <w:rFonts w:ascii="Arial" w:hAnsi="Arial" w:cs="Aharoni"/>
          <w:color w:val="202124"/>
          <w:sz w:val="44"/>
          <w:szCs w:val="44"/>
          <w:shd w:val="clear" w:color="auto" w:fill="FFFFFF"/>
        </w:rPr>
        <w:t>*Applications at front counter*</w:t>
      </w:r>
    </w:p>
    <w:p w:rsidR="00214F2A" w:rsidRPr="00214F2A" w:rsidRDefault="00214F2A" w:rsidP="00944751">
      <w:pPr>
        <w:tabs>
          <w:tab w:val="left" w:pos="9990"/>
        </w:tabs>
        <w:ind w:left="-720" w:right="-720"/>
        <w:jc w:val="center"/>
        <w:rPr>
          <w:rFonts w:ascii="Arial" w:hAnsi="Arial" w:cs="Aharoni"/>
          <w:b/>
          <w:color w:val="202124"/>
          <w:sz w:val="44"/>
          <w:szCs w:val="44"/>
          <w:u w:val="single"/>
          <w:shd w:val="clear" w:color="auto" w:fill="FFFFFF"/>
        </w:rPr>
      </w:pPr>
      <w:r w:rsidRPr="00214F2A">
        <w:rPr>
          <w:rFonts w:ascii="Arial" w:hAnsi="Arial" w:cs="Aharoni"/>
          <w:b/>
          <w:color w:val="202124"/>
          <w:sz w:val="44"/>
          <w:szCs w:val="44"/>
          <w:u w:val="single"/>
          <w:shd w:val="clear" w:color="auto" w:fill="FFFFFF"/>
        </w:rPr>
        <w:t xml:space="preserve">Limited Spots Available </w:t>
      </w:r>
    </w:p>
    <w:sectPr w:rsidR="00214F2A" w:rsidRPr="00214F2A" w:rsidSect="00E1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D4A" w:rsidRDefault="00D17D4A" w:rsidP="00DE0D61">
      <w:r>
        <w:separator/>
      </w:r>
    </w:p>
  </w:endnote>
  <w:endnote w:type="continuationSeparator" w:id="0">
    <w:p w:rsidR="00D17D4A" w:rsidRDefault="00D17D4A" w:rsidP="00DE0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D4A" w:rsidRDefault="00D17D4A" w:rsidP="00DE0D61">
      <w:r>
        <w:separator/>
      </w:r>
    </w:p>
  </w:footnote>
  <w:footnote w:type="continuationSeparator" w:id="0">
    <w:p w:rsidR="00D17D4A" w:rsidRDefault="00D17D4A" w:rsidP="00DE0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7890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9E08C7"/>
    <w:rsid w:val="0004585A"/>
    <w:rsid w:val="00095BB5"/>
    <w:rsid w:val="000D4DA3"/>
    <w:rsid w:val="000D65E4"/>
    <w:rsid w:val="00120A15"/>
    <w:rsid w:val="001A11F8"/>
    <w:rsid w:val="001B1B50"/>
    <w:rsid w:val="001C2CD7"/>
    <w:rsid w:val="001D699C"/>
    <w:rsid w:val="002067E3"/>
    <w:rsid w:val="00214F2A"/>
    <w:rsid w:val="002916C4"/>
    <w:rsid w:val="002D172B"/>
    <w:rsid w:val="002E7DDF"/>
    <w:rsid w:val="00376AD5"/>
    <w:rsid w:val="003F1C7B"/>
    <w:rsid w:val="004D2C4D"/>
    <w:rsid w:val="00533BDA"/>
    <w:rsid w:val="005D0E80"/>
    <w:rsid w:val="005F4812"/>
    <w:rsid w:val="00634327"/>
    <w:rsid w:val="006A0888"/>
    <w:rsid w:val="007E37F4"/>
    <w:rsid w:val="007E7E81"/>
    <w:rsid w:val="008275C2"/>
    <w:rsid w:val="00871B69"/>
    <w:rsid w:val="00872B2F"/>
    <w:rsid w:val="008E1A75"/>
    <w:rsid w:val="008F1718"/>
    <w:rsid w:val="0090088F"/>
    <w:rsid w:val="00944751"/>
    <w:rsid w:val="00950CBD"/>
    <w:rsid w:val="009E08C7"/>
    <w:rsid w:val="00A05B0E"/>
    <w:rsid w:val="00A27A44"/>
    <w:rsid w:val="00A54AB5"/>
    <w:rsid w:val="00A95EE3"/>
    <w:rsid w:val="00AA2A18"/>
    <w:rsid w:val="00BB20AE"/>
    <w:rsid w:val="00C52DBE"/>
    <w:rsid w:val="00CA5DCC"/>
    <w:rsid w:val="00D04EDF"/>
    <w:rsid w:val="00D079CD"/>
    <w:rsid w:val="00D10035"/>
    <w:rsid w:val="00D15EA8"/>
    <w:rsid w:val="00D17D4A"/>
    <w:rsid w:val="00DD008D"/>
    <w:rsid w:val="00DE0D61"/>
    <w:rsid w:val="00E11E73"/>
    <w:rsid w:val="00EB6F26"/>
    <w:rsid w:val="00FA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fillcolor="none [3212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08C7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E08C7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2C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08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9E08C7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C2CD7"/>
    <w:rPr>
      <w:rFonts w:asciiTheme="majorHAnsi" w:eastAsiaTheme="majorEastAsia" w:hAnsiTheme="majorHAnsi" w:cstheme="majorBidi"/>
      <w:b/>
      <w:bCs/>
      <w:color w:val="4F81BD" w:themeColor="accent1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8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8C7"/>
    <w:rPr>
      <w:rFonts w:ascii="Tahoma" w:eastAsia="Times New Roman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1C2CD7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3075F-3316-42E1-B81F-079F37FD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Tournament</dc:creator>
  <cp:lastModifiedBy>Tournament</cp:lastModifiedBy>
  <cp:revision>3</cp:revision>
  <cp:lastPrinted>2022-01-03T00:00:00Z</cp:lastPrinted>
  <dcterms:created xsi:type="dcterms:W3CDTF">2025-09-22T00:30:00Z</dcterms:created>
  <dcterms:modified xsi:type="dcterms:W3CDTF">2026-01-16T14:32:00Z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bbeb9-6e1c-4ad3-8d2d-c2451bb5b595_Enabled">
    <vt:lpwstr>True</vt:lpwstr>
  </property>
  <property fmtid="{D5CDD505-2E9C-101B-9397-08002B2CF9AE}" pid="3" name="MSIP_Label_265bbeb9-6e1c-4ad3-8d2d-c2451bb5b595_SiteId">
    <vt:lpwstr>10a639b6-59e8-459f-b873-5b0257cfebe4</vt:lpwstr>
  </property>
  <property fmtid="{D5CDD505-2E9C-101B-9397-08002B2CF9AE}" pid="4" name="MSIP_Label_265bbeb9-6e1c-4ad3-8d2d-c2451bb5b595_Owner">
    <vt:lpwstr>v-malistc@arconic.com</vt:lpwstr>
  </property>
  <property fmtid="{D5CDD505-2E9C-101B-9397-08002B2CF9AE}" pid="5" name="MSIP_Label_265bbeb9-6e1c-4ad3-8d2d-c2451bb5b595_SetDate">
    <vt:lpwstr>2019-09-15T15:19:24.0418413Z</vt:lpwstr>
  </property>
  <property fmtid="{D5CDD505-2E9C-101B-9397-08002B2CF9AE}" pid="6" name="MSIP_Label_265bbeb9-6e1c-4ad3-8d2d-c2451bb5b595_Name">
    <vt:lpwstr>General</vt:lpwstr>
  </property>
  <property fmtid="{D5CDD505-2E9C-101B-9397-08002B2CF9AE}" pid="7" name="MSIP_Label_265bbeb9-6e1c-4ad3-8d2d-c2451bb5b595_Application">
    <vt:lpwstr>Microsoft Azure Information Protection</vt:lpwstr>
  </property>
  <property fmtid="{D5CDD505-2E9C-101B-9397-08002B2CF9AE}" pid="8" name="MSIP_Label_265bbeb9-6e1c-4ad3-8d2d-c2451bb5b595_Extended_MSFT_Method">
    <vt:lpwstr>Manual</vt:lpwstr>
  </property>
  <property fmtid="{D5CDD505-2E9C-101B-9397-08002B2CF9AE}" pid="9" name="Sensitivity">
    <vt:lpwstr>General</vt:lpwstr>
  </property>
</Properties>
</file>